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F77" w:rsidRPr="00EB3CD2" w:rsidRDefault="0065652B" w:rsidP="00AF70A7">
      <w:pPr>
        <w:rPr>
          <w:rFonts w:ascii="Times New Roman" w:hAnsi="Times New Roman" w:cs="Times New Roman"/>
          <w:b/>
          <w:color w:val="002060"/>
          <w:sz w:val="24"/>
          <w:szCs w:val="24"/>
        </w:rPr>
      </w:pPr>
      <w:bookmarkStart w:id="0" w:name="_GoBack"/>
      <w:r w:rsidRPr="00EB3CD2">
        <w:rPr>
          <w:rFonts w:ascii="Times New Roman" w:hAnsi="Times New Roman" w:cs="Times New Roman"/>
          <w:b/>
          <w:color w:val="002060"/>
          <w:sz w:val="24"/>
          <w:szCs w:val="24"/>
        </w:rPr>
        <w:t>8. Piaci formák és jellemzőik. A racionális vállalkozói magatartás különböző piaci viszonyok között</w:t>
      </w:r>
    </w:p>
    <w:p w:rsidR="0065652B" w:rsidRPr="00EB3CD2" w:rsidRDefault="0065652B" w:rsidP="0065652B">
      <w:pPr>
        <w:jc w:val="both"/>
        <w:rPr>
          <w:rFonts w:ascii="Times New Roman" w:hAnsi="Times New Roman" w:cs="Times New Roman"/>
          <w:b/>
          <w:color w:val="002060"/>
          <w:sz w:val="24"/>
          <w:szCs w:val="24"/>
        </w:rPr>
      </w:pPr>
      <w:r w:rsidRPr="00EB3CD2">
        <w:rPr>
          <w:rFonts w:ascii="Times New Roman" w:hAnsi="Times New Roman" w:cs="Times New Roman"/>
          <w:b/>
          <w:color w:val="002060"/>
          <w:sz w:val="24"/>
          <w:szCs w:val="24"/>
        </w:rPr>
        <w:t>Piaci formák:</w:t>
      </w:r>
    </w:p>
    <w:p w:rsidR="0065652B" w:rsidRPr="00EB3CD2" w:rsidRDefault="0065652B" w:rsidP="0065652B">
      <w:pPr>
        <w:spacing w:line="276" w:lineRule="auto"/>
        <w:jc w:val="both"/>
        <w:rPr>
          <w:rFonts w:ascii="Times New Roman" w:hAnsi="Times New Roman" w:cs="Times New Roman"/>
          <w:color w:val="002060"/>
          <w:szCs w:val="24"/>
        </w:rPr>
      </w:pPr>
      <w:r w:rsidRPr="00EB3CD2">
        <w:rPr>
          <w:rFonts w:ascii="Times New Roman" w:hAnsi="Times New Roman" w:cs="Times New Roman"/>
          <w:color w:val="002060"/>
          <w:szCs w:val="24"/>
        </w:rPr>
        <w:t>Piacok felosztása:</w:t>
      </w:r>
    </w:p>
    <w:p w:rsidR="0065652B" w:rsidRPr="00EB3CD2" w:rsidRDefault="0065652B" w:rsidP="0065652B">
      <w:pPr>
        <w:spacing w:line="276" w:lineRule="auto"/>
        <w:jc w:val="both"/>
        <w:rPr>
          <w:rFonts w:ascii="Times New Roman" w:hAnsi="Times New Roman" w:cs="Times New Roman"/>
          <w:color w:val="002060"/>
          <w:szCs w:val="24"/>
        </w:rPr>
      </w:pPr>
      <w:r w:rsidRPr="00EB3CD2">
        <w:rPr>
          <w:rFonts w:ascii="Times New Roman" w:hAnsi="Times New Roman" w:cs="Times New Roman"/>
          <w:color w:val="002060"/>
          <w:szCs w:val="24"/>
        </w:rPr>
        <w:t>- Piaci szereplők számának alakulása szerint.</w:t>
      </w:r>
    </w:p>
    <w:p w:rsidR="0065652B" w:rsidRPr="00EB3CD2" w:rsidRDefault="0065652B" w:rsidP="0065652B">
      <w:pPr>
        <w:spacing w:line="276" w:lineRule="auto"/>
        <w:jc w:val="both"/>
        <w:rPr>
          <w:rFonts w:ascii="Times New Roman" w:hAnsi="Times New Roman" w:cs="Times New Roman"/>
          <w:color w:val="002060"/>
          <w:szCs w:val="24"/>
        </w:rPr>
      </w:pPr>
      <w:r w:rsidRPr="00EB3CD2">
        <w:rPr>
          <w:rFonts w:ascii="Times New Roman" w:hAnsi="Times New Roman" w:cs="Times New Roman"/>
          <w:color w:val="002060"/>
          <w:szCs w:val="24"/>
        </w:rPr>
        <w:t>- A termékek jellege szerint.</w:t>
      </w:r>
    </w:p>
    <w:p w:rsidR="0065652B" w:rsidRPr="00EB3CD2" w:rsidRDefault="0065652B" w:rsidP="0065652B">
      <w:pPr>
        <w:spacing w:line="276" w:lineRule="auto"/>
        <w:jc w:val="both"/>
        <w:rPr>
          <w:rFonts w:ascii="Times New Roman" w:hAnsi="Times New Roman" w:cs="Times New Roman"/>
          <w:b/>
          <w:color w:val="002060"/>
          <w:szCs w:val="24"/>
        </w:rPr>
      </w:pPr>
      <w:r w:rsidRPr="00EB3CD2">
        <w:rPr>
          <w:rFonts w:ascii="Times New Roman" w:hAnsi="Times New Roman" w:cs="Times New Roman"/>
          <w:b/>
          <w:color w:val="002060"/>
          <w:szCs w:val="24"/>
        </w:rPr>
        <w:t>I./ Piaci szereplők száma szerinti piac felosztás:</w:t>
      </w:r>
    </w:p>
    <w:p w:rsidR="0065652B" w:rsidRPr="00EB3CD2" w:rsidRDefault="0065652B" w:rsidP="0065652B">
      <w:pPr>
        <w:spacing w:line="276" w:lineRule="auto"/>
        <w:jc w:val="both"/>
        <w:rPr>
          <w:rFonts w:ascii="Times New Roman" w:hAnsi="Times New Roman" w:cs="Times New Roman"/>
          <w:color w:val="002060"/>
          <w:szCs w:val="24"/>
        </w:rPr>
      </w:pPr>
    </w:p>
    <w:p w:rsidR="0065652B" w:rsidRPr="00EB3CD2" w:rsidRDefault="001425A4" w:rsidP="0065652B">
      <w:pPr>
        <w:spacing w:line="276" w:lineRule="auto"/>
        <w:jc w:val="both"/>
        <w:rPr>
          <w:rFonts w:ascii="Times New Roman" w:hAnsi="Times New Roman" w:cs="Times New Roman"/>
          <w:b/>
          <w:color w:val="002060"/>
          <w:szCs w:val="24"/>
        </w:rPr>
      </w:pPr>
      <w:r w:rsidRPr="00EB3CD2">
        <w:rPr>
          <w:rFonts w:ascii="Times New Roman" w:hAnsi="Times New Roman" w:cs="Times New Roman"/>
          <w:b/>
          <w:color w:val="002060"/>
          <w:szCs w:val="24"/>
        </w:rPr>
        <w:t>1. Versenypiac:</w:t>
      </w:r>
    </w:p>
    <w:p w:rsidR="0065652B" w:rsidRPr="00EB3CD2" w:rsidRDefault="0065652B" w:rsidP="0065652B">
      <w:pPr>
        <w:spacing w:line="276" w:lineRule="auto"/>
        <w:jc w:val="both"/>
        <w:rPr>
          <w:rFonts w:ascii="Times New Roman" w:hAnsi="Times New Roman" w:cs="Times New Roman"/>
          <w:color w:val="002060"/>
          <w:szCs w:val="24"/>
        </w:rPr>
      </w:pPr>
      <w:r w:rsidRPr="00EB3CD2">
        <w:rPr>
          <w:rFonts w:ascii="Times New Roman" w:hAnsi="Times New Roman" w:cs="Times New Roman"/>
          <w:color w:val="002060"/>
          <w:szCs w:val="24"/>
        </w:rPr>
        <w:t>Jellemző: a szereplők száma nagy (sok a termelő). A versenypiac kialakulásához sok feltételnek meg kell felelni.</w:t>
      </w:r>
    </w:p>
    <w:p w:rsidR="0065652B" w:rsidRPr="00EB3CD2" w:rsidRDefault="0065652B" w:rsidP="0065652B">
      <w:pPr>
        <w:spacing w:line="276" w:lineRule="auto"/>
        <w:jc w:val="both"/>
        <w:rPr>
          <w:rFonts w:ascii="Times New Roman" w:hAnsi="Times New Roman" w:cs="Times New Roman"/>
          <w:color w:val="002060"/>
          <w:szCs w:val="24"/>
        </w:rPr>
      </w:pPr>
      <w:r w:rsidRPr="00EB3CD2">
        <w:rPr>
          <w:rFonts w:ascii="Times New Roman" w:hAnsi="Times New Roman" w:cs="Times New Roman"/>
          <w:color w:val="002060"/>
          <w:szCs w:val="24"/>
        </w:rPr>
        <w:t>Akkor alakul ki versenypiac, ha megengedett mind a belépési, mind a kilépési lehetőség. A szereplők döntenek! Nincs korlátozó tényező (illetve csak jogi jellegű lehet, pld. jogszabály).</w:t>
      </w:r>
    </w:p>
    <w:p w:rsidR="0065652B" w:rsidRPr="00EB3CD2" w:rsidRDefault="00BB25CF" w:rsidP="0065652B">
      <w:pPr>
        <w:spacing w:line="276" w:lineRule="auto"/>
        <w:jc w:val="both"/>
        <w:rPr>
          <w:rFonts w:ascii="Times New Roman" w:hAnsi="Times New Roman" w:cs="Times New Roman"/>
          <w:b/>
          <w:color w:val="002060"/>
          <w:szCs w:val="24"/>
        </w:rPr>
      </w:pPr>
      <w:r w:rsidRPr="00EB3CD2">
        <w:rPr>
          <w:rFonts w:ascii="Times New Roman" w:hAnsi="Times New Roman" w:cs="Times New Roman"/>
          <w:b/>
          <w:color w:val="002060"/>
          <w:szCs w:val="24"/>
        </w:rPr>
        <w:t xml:space="preserve">2. </w:t>
      </w:r>
      <w:proofErr w:type="spellStart"/>
      <w:r w:rsidRPr="00EB3CD2">
        <w:rPr>
          <w:rFonts w:ascii="Times New Roman" w:hAnsi="Times New Roman" w:cs="Times New Roman"/>
          <w:b/>
          <w:color w:val="002060"/>
          <w:szCs w:val="24"/>
        </w:rPr>
        <w:t>Oligop</w:t>
      </w:r>
      <w:r w:rsidR="001425A4" w:rsidRPr="00EB3CD2">
        <w:rPr>
          <w:rFonts w:ascii="Times New Roman" w:hAnsi="Times New Roman" w:cs="Times New Roman"/>
          <w:b/>
          <w:color w:val="002060"/>
          <w:szCs w:val="24"/>
        </w:rPr>
        <w:t>ol</w:t>
      </w:r>
      <w:proofErr w:type="spellEnd"/>
      <w:r w:rsidR="001425A4" w:rsidRPr="00EB3CD2">
        <w:rPr>
          <w:rFonts w:ascii="Times New Roman" w:hAnsi="Times New Roman" w:cs="Times New Roman"/>
          <w:b/>
          <w:color w:val="002060"/>
          <w:szCs w:val="24"/>
        </w:rPr>
        <w:t xml:space="preserve"> piac:</w:t>
      </w:r>
    </w:p>
    <w:p w:rsidR="0065652B" w:rsidRPr="00EB3CD2" w:rsidRDefault="0065652B" w:rsidP="0065652B">
      <w:pPr>
        <w:spacing w:line="276" w:lineRule="auto"/>
        <w:jc w:val="both"/>
        <w:rPr>
          <w:rFonts w:ascii="Times New Roman" w:hAnsi="Times New Roman" w:cs="Times New Roman"/>
          <w:color w:val="002060"/>
          <w:szCs w:val="24"/>
        </w:rPr>
      </w:pPr>
      <w:r w:rsidRPr="00EB3CD2">
        <w:rPr>
          <w:rFonts w:ascii="Times New Roman" w:hAnsi="Times New Roman" w:cs="Times New Roman"/>
          <w:color w:val="002060"/>
          <w:szCs w:val="24"/>
        </w:rPr>
        <w:t>Jellemző: kevés szereplő van, de 1-nél több! Korlátozás van: az állam, vagy az önkormányzat korlátozza a belépést (pld. hatósági engedélyhez, vagy képzettséghez köti).</w:t>
      </w:r>
    </w:p>
    <w:p w:rsidR="0065652B" w:rsidRPr="00EB3CD2" w:rsidRDefault="001425A4" w:rsidP="0065652B">
      <w:pPr>
        <w:spacing w:line="276" w:lineRule="auto"/>
        <w:jc w:val="both"/>
        <w:rPr>
          <w:rFonts w:ascii="Times New Roman" w:hAnsi="Times New Roman" w:cs="Times New Roman"/>
          <w:b/>
          <w:color w:val="002060"/>
          <w:szCs w:val="24"/>
        </w:rPr>
      </w:pPr>
      <w:r w:rsidRPr="00EB3CD2">
        <w:rPr>
          <w:rFonts w:ascii="Times New Roman" w:hAnsi="Times New Roman" w:cs="Times New Roman"/>
          <w:b/>
          <w:color w:val="002060"/>
          <w:szCs w:val="24"/>
        </w:rPr>
        <w:t>3. Monopol piac:</w:t>
      </w:r>
    </w:p>
    <w:p w:rsidR="0065652B" w:rsidRPr="00EB3CD2" w:rsidRDefault="0065652B" w:rsidP="0065652B">
      <w:pPr>
        <w:spacing w:line="276" w:lineRule="auto"/>
        <w:jc w:val="both"/>
        <w:rPr>
          <w:rFonts w:ascii="Times New Roman" w:hAnsi="Times New Roman" w:cs="Times New Roman"/>
          <w:color w:val="002060"/>
          <w:szCs w:val="24"/>
        </w:rPr>
      </w:pPr>
      <w:r w:rsidRPr="00EB3CD2">
        <w:rPr>
          <w:rFonts w:ascii="Times New Roman" w:hAnsi="Times New Roman" w:cs="Times New Roman"/>
          <w:color w:val="002060"/>
          <w:szCs w:val="24"/>
        </w:rPr>
        <w:t xml:space="preserve">Jellemző: A monopólium szerint 1 szereplő van a piacon, mások számára </w:t>
      </w:r>
      <w:r w:rsidR="001425A4" w:rsidRPr="00EB3CD2">
        <w:rPr>
          <w:rFonts w:ascii="Times New Roman" w:hAnsi="Times New Roman" w:cs="Times New Roman"/>
          <w:color w:val="002060"/>
          <w:szCs w:val="24"/>
        </w:rPr>
        <w:t>a belépés teljesen korlátozott.</w:t>
      </w:r>
    </w:p>
    <w:p w:rsidR="001425A4" w:rsidRPr="00EB3CD2" w:rsidRDefault="001425A4" w:rsidP="001425A4">
      <w:pPr>
        <w:spacing w:line="276" w:lineRule="auto"/>
        <w:jc w:val="both"/>
        <w:rPr>
          <w:rFonts w:ascii="Times New Roman" w:hAnsi="Times New Roman" w:cs="Times New Roman"/>
          <w:color w:val="002060"/>
          <w:szCs w:val="24"/>
        </w:rPr>
      </w:pPr>
    </w:p>
    <w:p w:rsidR="001425A4" w:rsidRPr="00EB3CD2" w:rsidRDefault="001425A4" w:rsidP="001425A4">
      <w:pPr>
        <w:spacing w:line="276" w:lineRule="auto"/>
        <w:jc w:val="both"/>
        <w:rPr>
          <w:rFonts w:ascii="Times New Roman" w:hAnsi="Times New Roman" w:cs="Times New Roman"/>
          <w:b/>
          <w:color w:val="002060"/>
          <w:szCs w:val="24"/>
        </w:rPr>
      </w:pPr>
      <w:r w:rsidRPr="00EB3CD2">
        <w:rPr>
          <w:rFonts w:ascii="Times New Roman" w:hAnsi="Times New Roman" w:cs="Times New Roman"/>
          <w:b/>
          <w:color w:val="002060"/>
          <w:szCs w:val="24"/>
        </w:rPr>
        <w:t>II./ Termékek jellege szerinti piac felosztás:</w:t>
      </w:r>
    </w:p>
    <w:p w:rsidR="001425A4" w:rsidRPr="00EB3CD2" w:rsidRDefault="001425A4" w:rsidP="001425A4">
      <w:pPr>
        <w:spacing w:line="276" w:lineRule="auto"/>
        <w:jc w:val="both"/>
        <w:rPr>
          <w:rFonts w:ascii="Times New Roman" w:hAnsi="Times New Roman" w:cs="Times New Roman"/>
          <w:color w:val="002060"/>
          <w:szCs w:val="24"/>
        </w:rPr>
      </w:pPr>
    </w:p>
    <w:p w:rsidR="001425A4" w:rsidRPr="00EB3CD2" w:rsidRDefault="001425A4" w:rsidP="001425A4">
      <w:pPr>
        <w:spacing w:line="276" w:lineRule="auto"/>
        <w:jc w:val="both"/>
        <w:rPr>
          <w:rFonts w:ascii="Times New Roman" w:hAnsi="Times New Roman" w:cs="Times New Roman"/>
          <w:b/>
          <w:color w:val="002060"/>
          <w:szCs w:val="24"/>
        </w:rPr>
      </w:pPr>
      <w:r w:rsidRPr="00EB3CD2">
        <w:rPr>
          <w:rFonts w:ascii="Times New Roman" w:hAnsi="Times New Roman" w:cs="Times New Roman"/>
          <w:b/>
          <w:color w:val="002060"/>
          <w:szCs w:val="24"/>
        </w:rPr>
        <w:t>1. Homogén termékek:</w:t>
      </w:r>
    </w:p>
    <w:p w:rsidR="001425A4" w:rsidRPr="00EB3CD2" w:rsidRDefault="001425A4" w:rsidP="001425A4">
      <w:pPr>
        <w:spacing w:line="276" w:lineRule="auto"/>
        <w:jc w:val="both"/>
        <w:rPr>
          <w:rFonts w:ascii="Times New Roman" w:hAnsi="Times New Roman" w:cs="Times New Roman"/>
          <w:color w:val="002060"/>
          <w:szCs w:val="24"/>
        </w:rPr>
      </w:pPr>
      <w:r w:rsidRPr="00EB3CD2">
        <w:rPr>
          <w:rFonts w:ascii="Times New Roman" w:hAnsi="Times New Roman" w:cs="Times New Roman"/>
          <w:color w:val="002060"/>
          <w:szCs w:val="24"/>
        </w:rPr>
        <w:t xml:space="preserve">Jellemző: közöttük lévő minőségi különbség nincs, vagy </w:t>
      </w:r>
      <w:proofErr w:type="gramStart"/>
      <w:r w:rsidRPr="00EB3CD2">
        <w:rPr>
          <w:rFonts w:ascii="Times New Roman" w:hAnsi="Times New Roman" w:cs="Times New Roman"/>
          <w:color w:val="002060"/>
          <w:szCs w:val="24"/>
        </w:rPr>
        <w:t>van</w:t>
      </w:r>
      <w:proofErr w:type="gramEnd"/>
      <w:r w:rsidRPr="00EB3CD2">
        <w:rPr>
          <w:rFonts w:ascii="Times New Roman" w:hAnsi="Times New Roman" w:cs="Times New Roman"/>
          <w:color w:val="002060"/>
          <w:szCs w:val="24"/>
        </w:rPr>
        <w:t xml:space="preserve"> de elhanyagolható.</w:t>
      </w:r>
    </w:p>
    <w:p w:rsidR="001425A4" w:rsidRPr="00EB3CD2" w:rsidRDefault="001425A4" w:rsidP="001425A4">
      <w:pPr>
        <w:spacing w:line="276" w:lineRule="auto"/>
        <w:jc w:val="both"/>
        <w:rPr>
          <w:rFonts w:ascii="Times New Roman" w:hAnsi="Times New Roman" w:cs="Times New Roman"/>
          <w:b/>
          <w:color w:val="002060"/>
          <w:szCs w:val="24"/>
        </w:rPr>
      </w:pPr>
      <w:r w:rsidRPr="00EB3CD2">
        <w:rPr>
          <w:rFonts w:ascii="Times New Roman" w:hAnsi="Times New Roman" w:cs="Times New Roman"/>
          <w:b/>
          <w:color w:val="002060"/>
          <w:szCs w:val="24"/>
        </w:rPr>
        <w:t>2. Differenciált termékek:</w:t>
      </w:r>
    </w:p>
    <w:p w:rsidR="001425A4" w:rsidRPr="00EB3CD2" w:rsidRDefault="001425A4" w:rsidP="001425A4">
      <w:pPr>
        <w:spacing w:line="276" w:lineRule="auto"/>
        <w:jc w:val="both"/>
        <w:rPr>
          <w:rFonts w:ascii="Times New Roman" w:hAnsi="Times New Roman" w:cs="Times New Roman"/>
          <w:color w:val="002060"/>
          <w:szCs w:val="24"/>
        </w:rPr>
      </w:pPr>
      <w:r w:rsidRPr="00EB3CD2">
        <w:rPr>
          <w:rFonts w:ascii="Times New Roman" w:hAnsi="Times New Roman" w:cs="Times New Roman"/>
          <w:color w:val="002060"/>
          <w:szCs w:val="24"/>
        </w:rPr>
        <w:t>Jellemző: többféle termékvariáció létezik (pld. divatcikkek terén).</w:t>
      </w:r>
    </w:p>
    <w:p w:rsidR="0065652B" w:rsidRPr="00EB3CD2" w:rsidRDefault="0065652B" w:rsidP="0065652B">
      <w:pPr>
        <w:spacing w:line="276" w:lineRule="auto"/>
        <w:jc w:val="both"/>
        <w:rPr>
          <w:rFonts w:ascii="Times New Roman" w:hAnsi="Times New Roman" w:cs="Times New Roman"/>
          <w:b/>
          <w:color w:val="002060"/>
          <w:sz w:val="24"/>
          <w:szCs w:val="24"/>
        </w:rPr>
      </w:pPr>
      <w:r w:rsidRPr="00EB3CD2">
        <w:rPr>
          <w:rFonts w:ascii="Times New Roman" w:hAnsi="Times New Roman" w:cs="Times New Roman"/>
          <w:b/>
          <w:color w:val="002060"/>
          <w:sz w:val="24"/>
          <w:szCs w:val="24"/>
        </w:rPr>
        <w:t>A tökéletes verseny:</w:t>
      </w:r>
    </w:p>
    <w:p w:rsidR="0065652B" w:rsidRPr="00EB3CD2" w:rsidRDefault="0065652B" w:rsidP="0065652B">
      <w:pPr>
        <w:spacing w:line="276" w:lineRule="auto"/>
        <w:jc w:val="both"/>
        <w:rPr>
          <w:rFonts w:ascii="Times New Roman" w:hAnsi="Times New Roman" w:cs="Times New Roman"/>
          <w:color w:val="002060"/>
          <w:szCs w:val="24"/>
        </w:rPr>
      </w:pPr>
      <w:r w:rsidRPr="00EB3CD2">
        <w:rPr>
          <w:rFonts w:ascii="Times New Roman" w:hAnsi="Times New Roman" w:cs="Times New Roman"/>
          <w:color w:val="002060"/>
          <w:szCs w:val="24"/>
        </w:rPr>
        <w:t>Idealizált állapot, a valóságban nincs. Sajátossága, hogy egyes piaci szereplő nagyon kicsi a piachoz képest. Az egyes termelő a piacot befolyásolni nem tudja. (Ha megemeli az árat, a vevő a másik versenyzőhöz megy!).</w:t>
      </w:r>
    </w:p>
    <w:p w:rsidR="0065652B" w:rsidRPr="00EB3CD2" w:rsidRDefault="0065652B" w:rsidP="0065652B">
      <w:pPr>
        <w:spacing w:line="276" w:lineRule="auto"/>
        <w:jc w:val="both"/>
        <w:rPr>
          <w:rFonts w:ascii="Times New Roman" w:hAnsi="Times New Roman" w:cs="Times New Roman"/>
          <w:color w:val="002060"/>
          <w:szCs w:val="24"/>
        </w:rPr>
      </w:pPr>
      <w:r w:rsidRPr="00EB3CD2">
        <w:rPr>
          <w:rFonts w:ascii="Times New Roman" w:hAnsi="Times New Roman" w:cs="Times New Roman"/>
          <w:color w:val="002060"/>
          <w:szCs w:val="24"/>
        </w:rPr>
        <w:t>„SAY törvény” (dogma): Minden kínálat megteremti a maga keresletét.</w:t>
      </w:r>
    </w:p>
    <w:p w:rsidR="0065652B" w:rsidRPr="00EB3CD2" w:rsidRDefault="0065652B" w:rsidP="0065652B">
      <w:pPr>
        <w:spacing w:line="276" w:lineRule="auto"/>
        <w:jc w:val="both"/>
        <w:rPr>
          <w:rFonts w:ascii="Times New Roman" w:hAnsi="Times New Roman" w:cs="Times New Roman"/>
          <w:color w:val="002060"/>
          <w:szCs w:val="24"/>
        </w:rPr>
      </w:pPr>
    </w:p>
    <w:p w:rsidR="00964C32" w:rsidRPr="00EB3CD2" w:rsidRDefault="00964C32" w:rsidP="00964C32">
      <w:pPr>
        <w:spacing w:line="276" w:lineRule="auto"/>
        <w:jc w:val="both"/>
        <w:rPr>
          <w:rFonts w:ascii="Times New Roman" w:hAnsi="Times New Roman" w:cs="Times New Roman"/>
          <w:b/>
          <w:color w:val="002060"/>
          <w:sz w:val="24"/>
          <w:szCs w:val="24"/>
        </w:rPr>
      </w:pPr>
      <w:r w:rsidRPr="00EB3CD2">
        <w:rPr>
          <w:rFonts w:ascii="Times New Roman" w:hAnsi="Times New Roman" w:cs="Times New Roman"/>
          <w:b/>
          <w:color w:val="002060"/>
          <w:sz w:val="24"/>
          <w:szCs w:val="24"/>
        </w:rPr>
        <w:t>Vállalkozások</w:t>
      </w:r>
    </w:p>
    <w:p w:rsidR="00964C32" w:rsidRPr="00EB3CD2" w:rsidRDefault="00964C32" w:rsidP="00964C32">
      <w:pPr>
        <w:spacing w:line="276" w:lineRule="auto"/>
        <w:jc w:val="both"/>
        <w:rPr>
          <w:rFonts w:ascii="Times New Roman" w:hAnsi="Times New Roman" w:cs="Times New Roman"/>
          <w:color w:val="002060"/>
          <w:szCs w:val="24"/>
        </w:rPr>
      </w:pPr>
      <w:r w:rsidRPr="00EB3CD2">
        <w:rPr>
          <w:rFonts w:ascii="Times New Roman" w:hAnsi="Times New Roman" w:cs="Times New Roman"/>
          <w:color w:val="002060"/>
          <w:szCs w:val="24"/>
        </w:rPr>
        <w:t>A vállalkozás olyan tevékenység, amelynek során egyének vagy szervezetek a társadalom igényeinek kielégítésére törekszenek. A szakirodalom egy része a vállalkozások fogalmát széleskörűen, meghatározott igények kielégítésére létrejött egységekként értelmezi, amelyek magukba foglalják</w:t>
      </w:r>
    </w:p>
    <w:p w:rsidR="00964C32" w:rsidRPr="00EB3CD2" w:rsidRDefault="00964C32" w:rsidP="00964C32">
      <w:pPr>
        <w:spacing w:line="276" w:lineRule="auto"/>
        <w:jc w:val="both"/>
        <w:rPr>
          <w:rFonts w:ascii="Times New Roman" w:hAnsi="Times New Roman" w:cs="Times New Roman"/>
          <w:color w:val="002060"/>
          <w:szCs w:val="24"/>
        </w:rPr>
      </w:pPr>
      <w:r w:rsidRPr="00EB3CD2">
        <w:rPr>
          <w:rFonts w:ascii="Times New Roman" w:hAnsi="Times New Roman" w:cs="Times New Roman"/>
          <w:color w:val="002060"/>
          <w:szCs w:val="24"/>
        </w:rPr>
        <w:t>•</w:t>
      </w:r>
      <w:r w:rsidRPr="00EB3CD2">
        <w:rPr>
          <w:rFonts w:ascii="Times New Roman" w:hAnsi="Times New Roman" w:cs="Times New Roman"/>
          <w:color w:val="002060"/>
          <w:szCs w:val="24"/>
        </w:rPr>
        <w:tab/>
      </w:r>
      <w:proofErr w:type="gramStart"/>
      <w:r w:rsidRPr="00EB3CD2">
        <w:rPr>
          <w:rFonts w:ascii="Times New Roman" w:hAnsi="Times New Roman" w:cs="Times New Roman"/>
          <w:color w:val="002060"/>
          <w:szCs w:val="24"/>
        </w:rPr>
        <w:t>a</w:t>
      </w:r>
      <w:proofErr w:type="gramEnd"/>
      <w:r w:rsidRPr="00EB3CD2">
        <w:rPr>
          <w:rFonts w:ascii="Times New Roman" w:hAnsi="Times New Roman" w:cs="Times New Roman"/>
          <w:color w:val="002060"/>
          <w:szCs w:val="24"/>
        </w:rPr>
        <w:t xml:space="preserve"> profitorientált- és</w:t>
      </w:r>
    </w:p>
    <w:p w:rsidR="00964C32" w:rsidRPr="00EB3CD2" w:rsidRDefault="00964C32" w:rsidP="00964C32">
      <w:pPr>
        <w:spacing w:line="276" w:lineRule="auto"/>
        <w:jc w:val="both"/>
        <w:rPr>
          <w:rFonts w:ascii="Times New Roman" w:hAnsi="Times New Roman" w:cs="Times New Roman"/>
          <w:color w:val="002060"/>
          <w:szCs w:val="24"/>
        </w:rPr>
      </w:pPr>
      <w:r w:rsidRPr="00EB3CD2">
        <w:rPr>
          <w:rFonts w:ascii="Times New Roman" w:hAnsi="Times New Roman" w:cs="Times New Roman"/>
          <w:color w:val="002060"/>
          <w:szCs w:val="24"/>
        </w:rPr>
        <w:t>•</w:t>
      </w:r>
      <w:r w:rsidRPr="00EB3CD2">
        <w:rPr>
          <w:rFonts w:ascii="Times New Roman" w:hAnsi="Times New Roman" w:cs="Times New Roman"/>
          <w:color w:val="002060"/>
          <w:szCs w:val="24"/>
        </w:rPr>
        <w:tab/>
      </w:r>
      <w:proofErr w:type="gramStart"/>
      <w:r w:rsidRPr="00EB3CD2">
        <w:rPr>
          <w:rFonts w:ascii="Times New Roman" w:hAnsi="Times New Roman" w:cs="Times New Roman"/>
          <w:color w:val="002060"/>
          <w:szCs w:val="24"/>
        </w:rPr>
        <w:t>a</w:t>
      </w:r>
      <w:proofErr w:type="gramEnd"/>
      <w:r w:rsidRPr="00EB3CD2">
        <w:rPr>
          <w:rFonts w:ascii="Times New Roman" w:hAnsi="Times New Roman" w:cs="Times New Roman"/>
          <w:color w:val="002060"/>
          <w:szCs w:val="24"/>
        </w:rPr>
        <w:t xml:space="preserve"> nem profitorientált szervezeteket. </w:t>
      </w:r>
    </w:p>
    <w:p w:rsidR="00964C32" w:rsidRPr="00EB3CD2" w:rsidRDefault="00964C32" w:rsidP="00964C32">
      <w:pPr>
        <w:spacing w:line="276" w:lineRule="auto"/>
        <w:jc w:val="both"/>
        <w:rPr>
          <w:rFonts w:ascii="Times New Roman" w:hAnsi="Times New Roman" w:cs="Times New Roman"/>
          <w:color w:val="002060"/>
          <w:szCs w:val="24"/>
        </w:rPr>
      </w:pPr>
      <w:r w:rsidRPr="00EB3CD2">
        <w:rPr>
          <w:rFonts w:ascii="Times New Roman" w:hAnsi="Times New Roman" w:cs="Times New Roman"/>
          <w:color w:val="002060"/>
          <w:szCs w:val="24"/>
        </w:rPr>
        <w:t xml:space="preserve">Ebben az értelemben tehát a vállalkozások termékeket állítanak elő és szolgáltatásokat nyújtanak, amelyek nem anyagi jellegű tevékenységek eredményei. </w:t>
      </w:r>
    </w:p>
    <w:p w:rsidR="00964C32" w:rsidRPr="00EB3CD2" w:rsidRDefault="00964C32" w:rsidP="00964C32">
      <w:pPr>
        <w:spacing w:line="276" w:lineRule="auto"/>
        <w:jc w:val="both"/>
        <w:rPr>
          <w:rFonts w:ascii="Times New Roman" w:hAnsi="Times New Roman" w:cs="Times New Roman"/>
          <w:color w:val="002060"/>
          <w:szCs w:val="24"/>
        </w:rPr>
      </w:pPr>
      <w:r w:rsidRPr="00EB3CD2">
        <w:rPr>
          <w:rFonts w:ascii="Times New Roman" w:hAnsi="Times New Roman" w:cs="Times New Roman"/>
          <w:color w:val="002060"/>
          <w:szCs w:val="24"/>
        </w:rPr>
        <w:t xml:space="preserve">A </w:t>
      </w:r>
      <w:r w:rsidRPr="00EB3CD2">
        <w:rPr>
          <w:rFonts w:ascii="Times New Roman" w:hAnsi="Times New Roman" w:cs="Times New Roman"/>
          <w:color w:val="002060"/>
          <w:szCs w:val="24"/>
          <w:u w:val="single"/>
        </w:rPr>
        <w:t>profitorientáció</w:t>
      </w:r>
      <w:r w:rsidRPr="00EB3CD2">
        <w:rPr>
          <w:rFonts w:ascii="Times New Roman" w:hAnsi="Times New Roman" w:cs="Times New Roman"/>
          <w:color w:val="002060"/>
          <w:szCs w:val="24"/>
        </w:rPr>
        <w:t xml:space="preserve"> az üzleti vállalkozások sajátossága. </w:t>
      </w:r>
    </w:p>
    <w:p w:rsidR="00964C32" w:rsidRPr="00EB3CD2" w:rsidRDefault="00964C32" w:rsidP="00964C32">
      <w:pPr>
        <w:spacing w:line="276" w:lineRule="auto"/>
        <w:jc w:val="both"/>
        <w:rPr>
          <w:rFonts w:ascii="Times New Roman" w:hAnsi="Times New Roman" w:cs="Times New Roman"/>
          <w:color w:val="002060"/>
          <w:szCs w:val="24"/>
        </w:rPr>
      </w:pPr>
    </w:p>
    <w:p w:rsidR="00964C32" w:rsidRPr="00EB3CD2" w:rsidRDefault="00964C32" w:rsidP="00964C32">
      <w:pPr>
        <w:spacing w:line="276" w:lineRule="auto"/>
        <w:jc w:val="both"/>
        <w:rPr>
          <w:rFonts w:ascii="Times New Roman" w:hAnsi="Times New Roman" w:cs="Times New Roman"/>
          <w:color w:val="002060"/>
          <w:szCs w:val="24"/>
        </w:rPr>
      </w:pPr>
      <w:r w:rsidRPr="00EB3CD2">
        <w:rPr>
          <w:rFonts w:ascii="Times New Roman" w:hAnsi="Times New Roman" w:cs="Times New Roman"/>
          <w:b/>
          <w:color w:val="002060"/>
          <w:szCs w:val="24"/>
        </w:rPr>
        <w:t>Non-profit szervezetek</w:t>
      </w:r>
      <w:r w:rsidR="007A6BD5" w:rsidRPr="00EB3CD2">
        <w:rPr>
          <w:rFonts w:ascii="Times New Roman" w:hAnsi="Times New Roman" w:cs="Times New Roman"/>
          <w:b/>
          <w:color w:val="002060"/>
          <w:szCs w:val="24"/>
        </w:rPr>
        <w:t>:</w:t>
      </w:r>
    </w:p>
    <w:p w:rsidR="00964C32" w:rsidRPr="00EB3CD2" w:rsidRDefault="00964C32" w:rsidP="00964C32">
      <w:pPr>
        <w:spacing w:line="276" w:lineRule="auto"/>
        <w:jc w:val="both"/>
        <w:rPr>
          <w:rFonts w:ascii="Times New Roman" w:hAnsi="Times New Roman" w:cs="Times New Roman"/>
          <w:color w:val="002060"/>
          <w:szCs w:val="24"/>
        </w:rPr>
      </w:pPr>
      <w:r w:rsidRPr="00EB3CD2">
        <w:rPr>
          <w:rFonts w:ascii="Times New Roman" w:hAnsi="Times New Roman" w:cs="Times New Roman"/>
          <w:color w:val="002060"/>
          <w:szCs w:val="24"/>
        </w:rPr>
        <w:t xml:space="preserve">Léteznek azonban olyan vállalkozások is, amelyeket nem profitszerzés céljából hoztak létre. </w:t>
      </w:r>
    </w:p>
    <w:p w:rsidR="00964C32" w:rsidRPr="00EB3CD2" w:rsidRDefault="00964C32" w:rsidP="00964C32">
      <w:pPr>
        <w:spacing w:line="276" w:lineRule="auto"/>
        <w:jc w:val="both"/>
        <w:rPr>
          <w:rFonts w:ascii="Times New Roman" w:hAnsi="Times New Roman" w:cs="Times New Roman"/>
          <w:color w:val="002060"/>
          <w:szCs w:val="24"/>
        </w:rPr>
      </w:pPr>
      <w:r w:rsidRPr="00EB3CD2">
        <w:rPr>
          <w:rFonts w:ascii="Times New Roman" w:hAnsi="Times New Roman" w:cs="Times New Roman"/>
          <w:color w:val="002060"/>
          <w:szCs w:val="24"/>
        </w:rPr>
        <w:t xml:space="preserve">Ezek a non-profit szervezetek, amelyek valamilyen közösségi célt </w:t>
      </w:r>
      <w:proofErr w:type="gramStart"/>
      <w:r w:rsidRPr="00EB3CD2">
        <w:rPr>
          <w:rFonts w:ascii="Times New Roman" w:hAnsi="Times New Roman" w:cs="Times New Roman"/>
          <w:color w:val="002060"/>
          <w:szCs w:val="24"/>
        </w:rPr>
        <w:t>szolgálnak</w:t>
      </w:r>
      <w:proofErr w:type="gramEnd"/>
      <w:r w:rsidRPr="00EB3CD2">
        <w:rPr>
          <w:rFonts w:ascii="Times New Roman" w:hAnsi="Times New Roman" w:cs="Times New Roman"/>
          <w:color w:val="002060"/>
          <w:szCs w:val="24"/>
        </w:rPr>
        <w:t xml:space="preserve"> vagy közhasznú tevékenységet végeznek. Természetesen lehet nyereségük, de ezt nem oszthatják fel az alapítók, a </w:t>
      </w:r>
      <w:r w:rsidRPr="00EB3CD2">
        <w:rPr>
          <w:rFonts w:ascii="Times New Roman" w:hAnsi="Times New Roman" w:cs="Times New Roman"/>
          <w:color w:val="002060"/>
          <w:szCs w:val="24"/>
        </w:rPr>
        <w:lastRenderedPageBreak/>
        <w:t>tulajdonosok között, hanem a vállalkozás, az adott intézmény működésére kell fordítaniuk. A legjobb példa erre egy-egy könyvtár helyzete.</w:t>
      </w:r>
      <w:r w:rsidR="00D74D65" w:rsidRPr="00EB3CD2">
        <w:rPr>
          <w:rFonts w:ascii="Times New Roman" w:hAnsi="Times New Roman" w:cs="Times New Roman"/>
          <w:color w:val="002060"/>
          <w:szCs w:val="24"/>
        </w:rPr>
        <w:t xml:space="preserve"> Pl. kórház, vízmű, oktatási intézmények.</w:t>
      </w:r>
    </w:p>
    <w:p w:rsidR="007A6BD5" w:rsidRPr="00EB3CD2" w:rsidRDefault="007A6BD5" w:rsidP="00964C32">
      <w:pPr>
        <w:spacing w:line="276" w:lineRule="auto"/>
        <w:jc w:val="both"/>
        <w:rPr>
          <w:rFonts w:ascii="Times New Roman" w:hAnsi="Times New Roman" w:cs="Times New Roman"/>
          <w:b/>
          <w:color w:val="002060"/>
          <w:szCs w:val="24"/>
        </w:rPr>
      </w:pPr>
      <w:r w:rsidRPr="00EB3CD2">
        <w:rPr>
          <w:rFonts w:ascii="Times New Roman" w:hAnsi="Times New Roman" w:cs="Times New Roman"/>
          <w:b/>
          <w:color w:val="002060"/>
          <w:szCs w:val="24"/>
        </w:rPr>
        <w:t>Fedezeti pont:</w:t>
      </w:r>
    </w:p>
    <w:p w:rsidR="007A6BD5" w:rsidRPr="00EB3CD2" w:rsidRDefault="007A6BD5" w:rsidP="00964C32">
      <w:pPr>
        <w:spacing w:line="276" w:lineRule="auto"/>
        <w:jc w:val="both"/>
        <w:rPr>
          <w:rFonts w:ascii="Times New Roman" w:hAnsi="Times New Roman" w:cs="Times New Roman"/>
          <w:color w:val="002060"/>
          <w:szCs w:val="24"/>
        </w:rPr>
      </w:pPr>
      <w:r w:rsidRPr="00EB3CD2">
        <w:rPr>
          <w:rFonts w:ascii="Times New Roman" w:hAnsi="Times New Roman" w:cs="Times New Roman"/>
          <w:color w:val="002060"/>
          <w:szCs w:val="24"/>
        </w:rPr>
        <w:t xml:space="preserve">A fedezeti pont a </w:t>
      </w:r>
      <w:proofErr w:type="spellStart"/>
      <w:r w:rsidRPr="00EB3CD2">
        <w:rPr>
          <w:rFonts w:ascii="Times New Roman" w:hAnsi="Times New Roman" w:cs="Times New Roman"/>
          <w:color w:val="002060"/>
          <w:szCs w:val="24"/>
        </w:rPr>
        <w:t>mikroökonómia</w:t>
      </w:r>
      <w:proofErr w:type="spellEnd"/>
      <w:r w:rsidRPr="00EB3CD2">
        <w:rPr>
          <w:rFonts w:ascii="Times New Roman" w:hAnsi="Times New Roman" w:cs="Times New Roman"/>
          <w:color w:val="002060"/>
          <w:szCs w:val="24"/>
        </w:rPr>
        <w:t xml:space="preserve"> fogalomtárában az az ár-mennyiség kombináció, amely mellett a vizsgált vállalat profitja rövid és hosszú távon éppen zérus, vagyis az optimális döntés meghozatala után bevételeivel a vállalat a termelés során felmerülő minden költségét éppen fedezni tudja. E pont „fölött” a vállalat pozitív profitot ér el, a pont „alatt” pedig negatívat.</w:t>
      </w:r>
    </w:p>
    <w:p w:rsidR="00964C32" w:rsidRPr="00EB3CD2" w:rsidRDefault="00964C32" w:rsidP="0065652B">
      <w:pPr>
        <w:spacing w:line="276" w:lineRule="auto"/>
        <w:jc w:val="both"/>
        <w:rPr>
          <w:rFonts w:ascii="Times New Roman" w:hAnsi="Times New Roman" w:cs="Times New Roman"/>
          <w:b/>
          <w:color w:val="002060"/>
          <w:sz w:val="24"/>
          <w:szCs w:val="24"/>
        </w:rPr>
      </w:pPr>
    </w:p>
    <w:p w:rsidR="0065652B" w:rsidRPr="00EB3CD2" w:rsidRDefault="0065652B" w:rsidP="0065652B">
      <w:pPr>
        <w:spacing w:line="276" w:lineRule="auto"/>
        <w:jc w:val="both"/>
        <w:rPr>
          <w:rFonts w:ascii="Times New Roman" w:hAnsi="Times New Roman" w:cs="Times New Roman"/>
          <w:color w:val="002060"/>
          <w:sz w:val="24"/>
          <w:szCs w:val="24"/>
        </w:rPr>
      </w:pPr>
      <w:r w:rsidRPr="00EB3CD2">
        <w:rPr>
          <w:rFonts w:ascii="Times New Roman" w:hAnsi="Times New Roman" w:cs="Times New Roman"/>
          <w:b/>
          <w:color w:val="002060"/>
          <w:sz w:val="24"/>
          <w:szCs w:val="24"/>
        </w:rPr>
        <w:t>Versenyszabályozás</w:t>
      </w:r>
    </w:p>
    <w:p w:rsidR="0065652B" w:rsidRPr="00EB3CD2" w:rsidRDefault="0065652B" w:rsidP="0065652B">
      <w:pPr>
        <w:spacing w:line="276" w:lineRule="auto"/>
        <w:jc w:val="both"/>
        <w:rPr>
          <w:rFonts w:ascii="Times New Roman" w:hAnsi="Times New Roman" w:cs="Times New Roman"/>
          <w:b/>
          <w:color w:val="002060"/>
          <w:szCs w:val="24"/>
        </w:rPr>
      </w:pPr>
      <w:r w:rsidRPr="00EB3CD2">
        <w:rPr>
          <w:rFonts w:ascii="Times New Roman" w:hAnsi="Times New Roman" w:cs="Times New Roman"/>
          <w:b/>
          <w:color w:val="002060"/>
          <w:szCs w:val="24"/>
        </w:rPr>
        <w:t>Az állam feladata a piaci versennyel kapcsolatban</w:t>
      </w:r>
      <w:r w:rsidR="00727E78" w:rsidRPr="00EB3CD2">
        <w:rPr>
          <w:rFonts w:ascii="Times New Roman" w:hAnsi="Times New Roman" w:cs="Times New Roman"/>
          <w:b/>
          <w:color w:val="002060"/>
          <w:szCs w:val="24"/>
        </w:rPr>
        <w:t>:</w:t>
      </w:r>
    </w:p>
    <w:p w:rsidR="0065652B" w:rsidRPr="00EB3CD2" w:rsidRDefault="0065652B" w:rsidP="0065652B">
      <w:pPr>
        <w:spacing w:line="276" w:lineRule="auto"/>
        <w:jc w:val="both"/>
        <w:rPr>
          <w:rFonts w:ascii="Times New Roman" w:hAnsi="Times New Roman" w:cs="Times New Roman"/>
          <w:color w:val="002060"/>
          <w:szCs w:val="24"/>
        </w:rPr>
      </w:pPr>
    </w:p>
    <w:p w:rsidR="0065652B" w:rsidRPr="00EB3CD2" w:rsidRDefault="00FA7E01" w:rsidP="0065652B">
      <w:pPr>
        <w:spacing w:line="276" w:lineRule="auto"/>
        <w:jc w:val="both"/>
        <w:rPr>
          <w:rFonts w:ascii="Times New Roman" w:hAnsi="Times New Roman" w:cs="Times New Roman"/>
          <w:color w:val="002060"/>
          <w:szCs w:val="24"/>
        </w:rPr>
      </w:pPr>
      <w:r w:rsidRPr="00EB3CD2">
        <w:rPr>
          <w:rFonts w:ascii="Times New Roman" w:hAnsi="Times New Roman" w:cs="Times New Roman"/>
          <w:color w:val="002060"/>
          <w:szCs w:val="24"/>
        </w:rPr>
        <w:t xml:space="preserve">1. </w:t>
      </w:r>
      <w:r w:rsidR="0065652B" w:rsidRPr="00EB3CD2">
        <w:rPr>
          <w:rFonts w:ascii="Times New Roman" w:hAnsi="Times New Roman" w:cs="Times New Roman"/>
          <w:color w:val="002060"/>
          <w:szCs w:val="24"/>
        </w:rPr>
        <w:t>Megakadályozni a piac monopolizálódását azokban az iparágakban, ahol a gazdaságos üzemméret és egyéb tényezők nem indokolják a monopólium létét (</w:t>
      </w:r>
      <w:proofErr w:type="spellStart"/>
      <w:r w:rsidR="0065652B" w:rsidRPr="00EB3CD2">
        <w:rPr>
          <w:rFonts w:ascii="Times New Roman" w:hAnsi="Times New Roman" w:cs="Times New Roman"/>
          <w:color w:val="002060"/>
          <w:szCs w:val="24"/>
        </w:rPr>
        <w:t>antitröszt</w:t>
      </w:r>
      <w:proofErr w:type="spellEnd"/>
      <w:r w:rsidR="0065652B" w:rsidRPr="00EB3CD2">
        <w:rPr>
          <w:rFonts w:ascii="Times New Roman" w:hAnsi="Times New Roman" w:cs="Times New Roman"/>
          <w:color w:val="002060"/>
          <w:szCs w:val="24"/>
        </w:rPr>
        <w:t xml:space="preserve"> politika)</w:t>
      </w:r>
    </w:p>
    <w:p w:rsidR="0065652B" w:rsidRPr="00EB3CD2" w:rsidRDefault="00FA7E01" w:rsidP="0065652B">
      <w:pPr>
        <w:spacing w:line="276" w:lineRule="auto"/>
        <w:jc w:val="both"/>
        <w:rPr>
          <w:rFonts w:ascii="Times New Roman" w:hAnsi="Times New Roman" w:cs="Times New Roman"/>
          <w:color w:val="002060"/>
          <w:szCs w:val="24"/>
        </w:rPr>
      </w:pPr>
      <w:r w:rsidRPr="00EB3CD2">
        <w:rPr>
          <w:rFonts w:ascii="Times New Roman" w:hAnsi="Times New Roman" w:cs="Times New Roman"/>
          <w:color w:val="002060"/>
          <w:szCs w:val="24"/>
        </w:rPr>
        <w:t xml:space="preserve">2. </w:t>
      </w:r>
      <w:r w:rsidR="0065652B" w:rsidRPr="00EB3CD2">
        <w:rPr>
          <w:rFonts w:ascii="Times New Roman" w:hAnsi="Times New Roman" w:cs="Times New Roman"/>
          <w:color w:val="002060"/>
          <w:szCs w:val="24"/>
        </w:rPr>
        <w:t>A létező monopóliumokat szabályozni kell a jóléti veszteségek csökkentése érdekében. (regulációs politika)</w:t>
      </w:r>
    </w:p>
    <w:p w:rsidR="00727E78" w:rsidRPr="00EB3CD2" w:rsidRDefault="00727E78" w:rsidP="0065652B">
      <w:pPr>
        <w:spacing w:line="276" w:lineRule="auto"/>
        <w:jc w:val="both"/>
        <w:rPr>
          <w:rFonts w:ascii="Times New Roman" w:hAnsi="Times New Roman" w:cs="Times New Roman"/>
          <w:color w:val="002060"/>
          <w:szCs w:val="24"/>
        </w:rPr>
      </w:pPr>
    </w:p>
    <w:p w:rsidR="0065652B" w:rsidRPr="00EB3CD2" w:rsidRDefault="0065652B" w:rsidP="0065652B">
      <w:pPr>
        <w:spacing w:line="276" w:lineRule="auto"/>
        <w:jc w:val="both"/>
        <w:rPr>
          <w:rFonts w:ascii="Times New Roman" w:hAnsi="Times New Roman" w:cs="Times New Roman"/>
          <w:color w:val="002060"/>
          <w:szCs w:val="24"/>
        </w:rPr>
      </w:pPr>
      <w:r w:rsidRPr="00EB3CD2">
        <w:rPr>
          <w:rFonts w:ascii="Times New Roman" w:hAnsi="Times New Roman" w:cs="Times New Roman"/>
          <w:b/>
          <w:color w:val="002060"/>
          <w:szCs w:val="24"/>
        </w:rPr>
        <w:t xml:space="preserve">Az </w:t>
      </w:r>
      <w:proofErr w:type="spellStart"/>
      <w:r w:rsidRPr="00EB3CD2">
        <w:rPr>
          <w:rFonts w:ascii="Times New Roman" w:hAnsi="Times New Roman" w:cs="Times New Roman"/>
          <w:b/>
          <w:color w:val="002060"/>
          <w:szCs w:val="24"/>
        </w:rPr>
        <w:t>antitröszt</w:t>
      </w:r>
      <w:proofErr w:type="spellEnd"/>
      <w:r w:rsidRPr="00EB3CD2">
        <w:rPr>
          <w:rFonts w:ascii="Times New Roman" w:hAnsi="Times New Roman" w:cs="Times New Roman"/>
          <w:b/>
          <w:color w:val="002060"/>
          <w:szCs w:val="24"/>
        </w:rPr>
        <w:t xml:space="preserve"> politika</w:t>
      </w:r>
      <w:r w:rsidR="00FA7E01" w:rsidRPr="00EB3CD2">
        <w:rPr>
          <w:rFonts w:ascii="Times New Roman" w:hAnsi="Times New Roman" w:cs="Times New Roman"/>
          <w:color w:val="002060"/>
          <w:szCs w:val="24"/>
        </w:rPr>
        <w:t xml:space="preserve">: </w:t>
      </w:r>
      <w:r w:rsidRPr="00EB3CD2">
        <w:rPr>
          <w:rFonts w:ascii="Times New Roman" w:hAnsi="Times New Roman" w:cs="Times New Roman"/>
          <w:color w:val="002060"/>
          <w:szCs w:val="24"/>
        </w:rPr>
        <w:t>részei mindazon törvények és intézkedések, amelyek a monopolpozíciók kialakulását akadályozták, vagy a verseny élénkítését támogatják az olyan piacokon, ahol a termelés mérete, a termelési költségek nem indokolják monopolpiac kialakulását. A versenytörvény tiltja a gazdasági versenyt korlátozó megállapodásokat, amelyeknek gyűjtőfogalma kartell. A törvény értelmében tilos a versenytársak mindennemű egyeztetett magatartása. Tilos egyeztetett árak kialakítása, a piac felosztása, egyéb versenytársak kizárása.</w:t>
      </w:r>
    </w:p>
    <w:p w:rsidR="00FA7E01" w:rsidRPr="00EB3CD2" w:rsidRDefault="00FA7E01" w:rsidP="0065652B">
      <w:pPr>
        <w:spacing w:line="276" w:lineRule="auto"/>
        <w:jc w:val="both"/>
        <w:rPr>
          <w:rFonts w:ascii="Times New Roman" w:hAnsi="Times New Roman" w:cs="Times New Roman"/>
          <w:color w:val="002060"/>
          <w:szCs w:val="24"/>
        </w:rPr>
      </w:pPr>
    </w:p>
    <w:p w:rsidR="0065652B" w:rsidRPr="00EB3CD2" w:rsidRDefault="0065652B" w:rsidP="0065652B">
      <w:pPr>
        <w:spacing w:line="276" w:lineRule="auto"/>
        <w:jc w:val="both"/>
        <w:rPr>
          <w:rFonts w:ascii="Times New Roman" w:hAnsi="Times New Roman" w:cs="Times New Roman"/>
          <w:b/>
          <w:color w:val="002060"/>
          <w:szCs w:val="24"/>
        </w:rPr>
      </w:pPr>
      <w:r w:rsidRPr="00EB3CD2">
        <w:rPr>
          <w:rFonts w:ascii="Times New Roman" w:hAnsi="Times New Roman" w:cs="Times New Roman"/>
          <w:b/>
          <w:color w:val="002060"/>
          <w:szCs w:val="24"/>
        </w:rPr>
        <w:t xml:space="preserve">Az </w:t>
      </w:r>
      <w:proofErr w:type="spellStart"/>
      <w:r w:rsidRPr="00EB3CD2">
        <w:rPr>
          <w:rFonts w:ascii="Times New Roman" w:hAnsi="Times New Roman" w:cs="Times New Roman"/>
          <w:b/>
          <w:color w:val="002060"/>
          <w:szCs w:val="24"/>
        </w:rPr>
        <w:t>antitröszt</w:t>
      </w:r>
      <w:proofErr w:type="spellEnd"/>
      <w:r w:rsidRPr="00EB3CD2">
        <w:rPr>
          <w:rFonts w:ascii="Times New Roman" w:hAnsi="Times New Roman" w:cs="Times New Roman"/>
          <w:b/>
          <w:color w:val="002060"/>
          <w:szCs w:val="24"/>
        </w:rPr>
        <w:t xml:space="preserve"> politika eszközei:</w:t>
      </w:r>
    </w:p>
    <w:p w:rsidR="0065652B" w:rsidRPr="00EB3CD2" w:rsidRDefault="00FA7E01" w:rsidP="0065652B">
      <w:pPr>
        <w:spacing w:line="276" w:lineRule="auto"/>
        <w:jc w:val="both"/>
        <w:rPr>
          <w:rFonts w:ascii="Times New Roman" w:hAnsi="Times New Roman" w:cs="Times New Roman"/>
          <w:color w:val="002060"/>
          <w:szCs w:val="24"/>
        </w:rPr>
      </w:pPr>
      <w:r w:rsidRPr="00EB3CD2">
        <w:rPr>
          <w:rFonts w:ascii="Times New Roman" w:hAnsi="Times New Roman" w:cs="Times New Roman"/>
          <w:color w:val="002060"/>
          <w:szCs w:val="24"/>
        </w:rPr>
        <w:t>-</w:t>
      </w:r>
      <w:r w:rsidR="0065652B" w:rsidRPr="00EB3CD2">
        <w:rPr>
          <w:rFonts w:ascii="Times New Roman" w:hAnsi="Times New Roman" w:cs="Times New Roman"/>
          <w:color w:val="002060"/>
          <w:szCs w:val="24"/>
          <w:u w:val="single"/>
        </w:rPr>
        <w:t>A tisztességtelen piaci magatartás tilalma</w:t>
      </w:r>
      <w:r w:rsidR="0065652B" w:rsidRPr="00EB3CD2">
        <w:rPr>
          <w:rFonts w:ascii="Times New Roman" w:hAnsi="Times New Roman" w:cs="Times New Roman"/>
          <w:color w:val="002060"/>
          <w:szCs w:val="24"/>
        </w:rPr>
        <w:t>: a versenytörvény fogalmazza meg. Tilos a versenytárgyalás, az árverés, a tőzsdei alku tisztaságát bármilyen módon megsérteni. Azaz tilos a me</w:t>
      </w:r>
      <w:r w:rsidRPr="00EB3CD2">
        <w:rPr>
          <w:rFonts w:ascii="Times New Roman" w:hAnsi="Times New Roman" w:cs="Times New Roman"/>
          <w:color w:val="002060"/>
          <w:szCs w:val="24"/>
        </w:rPr>
        <w:t>gtévesztő tájékoztatás, a hírnév</w:t>
      </w:r>
      <w:r w:rsidR="0065652B" w:rsidRPr="00EB3CD2">
        <w:rPr>
          <w:rFonts w:ascii="Times New Roman" w:hAnsi="Times New Roman" w:cs="Times New Roman"/>
          <w:color w:val="002060"/>
          <w:szCs w:val="24"/>
        </w:rPr>
        <w:t>rontás, az üzleti titok megsértése, az utánzás.</w:t>
      </w:r>
    </w:p>
    <w:p w:rsidR="0065652B" w:rsidRPr="00EB3CD2" w:rsidRDefault="00FA7E01" w:rsidP="0065652B">
      <w:pPr>
        <w:spacing w:line="276" w:lineRule="auto"/>
        <w:jc w:val="both"/>
        <w:rPr>
          <w:rFonts w:ascii="Times New Roman" w:hAnsi="Times New Roman" w:cs="Times New Roman"/>
          <w:color w:val="002060"/>
          <w:szCs w:val="24"/>
        </w:rPr>
      </w:pPr>
      <w:r w:rsidRPr="00EB3CD2">
        <w:rPr>
          <w:rFonts w:ascii="Times New Roman" w:hAnsi="Times New Roman" w:cs="Times New Roman"/>
          <w:color w:val="002060"/>
          <w:szCs w:val="24"/>
        </w:rPr>
        <w:t>-</w:t>
      </w:r>
      <w:r w:rsidR="0065652B" w:rsidRPr="00EB3CD2">
        <w:rPr>
          <w:rFonts w:ascii="Times New Roman" w:hAnsi="Times New Roman" w:cs="Times New Roman"/>
          <w:color w:val="002060"/>
          <w:szCs w:val="24"/>
          <w:u w:val="single"/>
        </w:rPr>
        <w:t>A fogyasztók megtévesztésének tilalma</w:t>
      </w:r>
      <w:r w:rsidR="0065652B" w:rsidRPr="00EB3CD2">
        <w:rPr>
          <w:rFonts w:ascii="Times New Roman" w:hAnsi="Times New Roman" w:cs="Times New Roman"/>
          <w:color w:val="002060"/>
          <w:szCs w:val="24"/>
        </w:rPr>
        <w:t>: Tilos a fogyasztókat az áru kelendőségének fokozása érdekében megtéveszteni. A fogyasztó megtévesztésének minősül valótlan tényt közölni az áruról, megtévesztő tartalmú címkét használni, elhallgatni, ha az áru szabványon kívüli. Tilos árengedményt imitálni, hogy egy nem létező magas árat áthúzva egy ehhez képest adott árengedményt feltüntetni.</w:t>
      </w:r>
    </w:p>
    <w:p w:rsidR="0065652B" w:rsidRPr="00EB3CD2" w:rsidRDefault="00FA7E01" w:rsidP="0065652B">
      <w:pPr>
        <w:spacing w:line="276" w:lineRule="auto"/>
        <w:jc w:val="both"/>
        <w:rPr>
          <w:rFonts w:ascii="Times New Roman" w:hAnsi="Times New Roman" w:cs="Times New Roman"/>
          <w:color w:val="002060"/>
          <w:szCs w:val="24"/>
        </w:rPr>
      </w:pPr>
      <w:proofErr w:type="spellStart"/>
      <w:r w:rsidRPr="00EB3CD2">
        <w:rPr>
          <w:rFonts w:ascii="Times New Roman" w:hAnsi="Times New Roman" w:cs="Times New Roman"/>
          <w:color w:val="002060"/>
          <w:szCs w:val="24"/>
        </w:rPr>
        <w:t>-</w:t>
      </w:r>
      <w:r w:rsidR="0065652B" w:rsidRPr="00EB3CD2">
        <w:rPr>
          <w:rFonts w:ascii="Times New Roman" w:hAnsi="Times New Roman" w:cs="Times New Roman"/>
          <w:color w:val="002060"/>
          <w:szCs w:val="24"/>
          <w:u w:val="single"/>
        </w:rPr>
        <w:t>Gazdasági</w:t>
      </w:r>
      <w:proofErr w:type="spellEnd"/>
      <w:r w:rsidR="0065652B" w:rsidRPr="00EB3CD2">
        <w:rPr>
          <w:rFonts w:ascii="Times New Roman" w:hAnsi="Times New Roman" w:cs="Times New Roman"/>
          <w:color w:val="002060"/>
          <w:szCs w:val="24"/>
          <w:u w:val="single"/>
        </w:rPr>
        <w:t xml:space="preserve"> erőfölénnyel való visszaélés tilalma</w:t>
      </w:r>
      <w:r w:rsidR="0065652B" w:rsidRPr="00EB3CD2">
        <w:rPr>
          <w:rFonts w:ascii="Times New Roman" w:hAnsi="Times New Roman" w:cs="Times New Roman"/>
          <w:color w:val="002060"/>
          <w:szCs w:val="24"/>
        </w:rPr>
        <w:t>: Tilos a gazdasági erőfölénnyel visszaélni</w:t>
      </w:r>
      <w:r w:rsidRPr="00EB3CD2">
        <w:rPr>
          <w:rFonts w:ascii="Times New Roman" w:hAnsi="Times New Roman" w:cs="Times New Roman"/>
          <w:color w:val="002060"/>
          <w:szCs w:val="24"/>
        </w:rPr>
        <w:t>.</w:t>
      </w:r>
    </w:p>
    <w:p w:rsidR="0065652B" w:rsidRPr="00EB3CD2" w:rsidRDefault="00FA7E01" w:rsidP="00FA7E01">
      <w:pPr>
        <w:spacing w:line="276" w:lineRule="auto"/>
        <w:jc w:val="both"/>
        <w:rPr>
          <w:rFonts w:ascii="Times New Roman" w:hAnsi="Times New Roman" w:cs="Times New Roman"/>
          <w:color w:val="002060"/>
          <w:szCs w:val="24"/>
        </w:rPr>
      </w:pPr>
      <w:proofErr w:type="spellStart"/>
      <w:r w:rsidRPr="00EB3CD2">
        <w:rPr>
          <w:rFonts w:ascii="Times New Roman" w:hAnsi="Times New Roman" w:cs="Times New Roman"/>
          <w:color w:val="002060"/>
          <w:szCs w:val="24"/>
        </w:rPr>
        <w:t>-</w:t>
      </w:r>
      <w:r w:rsidR="0065652B" w:rsidRPr="00EB3CD2">
        <w:rPr>
          <w:rFonts w:ascii="Times New Roman" w:hAnsi="Times New Roman" w:cs="Times New Roman"/>
          <w:color w:val="002060"/>
          <w:szCs w:val="24"/>
          <w:u w:val="single"/>
        </w:rPr>
        <w:t>Dömpingár</w:t>
      </w:r>
      <w:proofErr w:type="spellEnd"/>
      <w:r w:rsidR="0065652B" w:rsidRPr="00EB3CD2">
        <w:rPr>
          <w:rFonts w:ascii="Times New Roman" w:hAnsi="Times New Roman" w:cs="Times New Roman"/>
          <w:color w:val="002060"/>
          <w:szCs w:val="24"/>
          <w:u w:val="single"/>
        </w:rPr>
        <w:t xml:space="preserve"> tilalma</w:t>
      </w:r>
      <w:r w:rsidR="0065652B" w:rsidRPr="00EB3CD2">
        <w:rPr>
          <w:rFonts w:ascii="Times New Roman" w:hAnsi="Times New Roman" w:cs="Times New Roman"/>
          <w:color w:val="002060"/>
          <w:szCs w:val="24"/>
        </w:rPr>
        <w:t>: Kimondja, hogy az árak meghatározása az üzletfelekre tartozik (azaz a legfőbb szabályozó a piac). Meghatározza hol és hogyan av</w:t>
      </w:r>
      <w:r w:rsidRPr="00EB3CD2">
        <w:rPr>
          <w:rFonts w:ascii="Times New Roman" w:hAnsi="Times New Roman" w:cs="Times New Roman"/>
          <w:color w:val="002060"/>
          <w:szCs w:val="24"/>
        </w:rPr>
        <w:t>atkozhat be az állam az árakba.</w:t>
      </w:r>
    </w:p>
    <w:p w:rsidR="00FA7E01" w:rsidRPr="00EB3CD2" w:rsidRDefault="00FA7E01" w:rsidP="0065652B">
      <w:pPr>
        <w:spacing w:line="276" w:lineRule="auto"/>
        <w:jc w:val="both"/>
        <w:rPr>
          <w:rFonts w:ascii="Times New Roman" w:hAnsi="Times New Roman" w:cs="Times New Roman"/>
          <w:color w:val="002060"/>
          <w:szCs w:val="24"/>
        </w:rPr>
      </w:pPr>
    </w:p>
    <w:p w:rsidR="0065652B" w:rsidRPr="00EB3CD2" w:rsidRDefault="0065652B" w:rsidP="0065652B">
      <w:pPr>
        <w:spacing w:line="276" w:lineRule="auto"/>
        <w:jc w:val="both"/>
        <w:rPr>
          <w:rFonts w:ascii="Times New Roman" w:hAnsi="Times New Roman" w:cs="Times New Roman"/>
          <w:color w:val="002060"/>
          <w:szCs w:val="24"/>
        </w:rPr>
      </w:pPr>
      <w:r w:rsidRPr="00EB3CD2">
        <w:rPr>
          <w:rFonts w:ascii="Times New Roman" w:hAnsi="Times New Roman" w:cs="Times New Roman"/>
          <w:color w:val="002060"/>
          <w:szCs w:val="24"/>
        </w:rPr>
        <w:t>A monopolellenes intézkedések sajátos módja a privatizáció, az állami vállalatok magánkézbe adása. A monopolizált iparágak jelentős része állami tulajdon a világ számos országában.</w:t>
      </w:r>
    </w:p>
    <w:p w:rsidR="0065652B" w:rsidRPr="00EB3CD2" w:rsidRDefault="0065652B" w:rsidP="0065652B">
      <w:pPr>
        <w:spacing w:line="276" w:lineRule="auto"/>
        <w:jc w:val="both"/>
        <w:rPr>
          <w:rFonts w:ascii="Times New Roman" w:hAnsi="Times New Roman" w:cs="Times New Roman"/>
          <w:color w:val="002060"/>
          <w:szCs w:val="24"/>
        </w:rPr>
      </w:pPr>
    </w:p>
    <w:p w:rsidR="0065652B" w:rsidRPr="00EB3CD2" w:rsidRDefault="0065652B" w:rsidP="0065652B">
      <w:pPr>
        <w:spacing w:line="276" w:lineRule="auto"/>
        <w:jc w:val="both"/>
        <w:rPr>
          <w:rFonts w:ascii="Times New Roman" w:hAnsi="Times New Roman" w:cs="Times New Roman"/>
          <w:color w:val="002060"/>
          <w:sz w:val="20"/>
          <w:szCs w:val="24"/>
        </w:rPr>
      </w:pPr>
      <w:r w:rsidRPr="00EB3CD2">
        <w:rPr>
          <w:rFonts w:ascii="Times New Roman" w:hAnsi="Times New Roman" w:cs="Times New Roman"/>
          <w:b/>
          <w:color w:val="002060"/>
          <w:szCs w:val="24"/>
        </w:rPr>
        <w:t>Regulációs politika</w:t>
      </w:r>
      <w:r w:rsidR="00A1711C" w:rsidRPr="00EB3CD2">
        <w:rPr>
          <w:rFonts w:ascii="Times New Roman" w:hAnsi="Times New Roman" w:cs="Times New Roman"/>
          <w:b/>
          <w:color w:val="002060"/>
          <w:szCs w:val="24"/>
        </w:rPr>
        <w:t>:</w:t>
      </w:r>
    </w:p>
    <w:p w:rsidR="0065652B" w:rsidRPr="00EB3CD2" w:rsidRDefault="0065652B" w:rsidP="0065652B">
      <w:pPr>
        <w:spacing w:line="276" w:lineRule="auto"/>
        <w:jc w:val="both"/>
        <w:rPr>
          <w:rFonts w:ascii="Times New Roman" w:hAnsi="Times New Roman" w:cs="Times New Roman"/>
          <w:color w:val="002060"/>
          <w:szCs w:val="24"/>
        </w:rPr>
      </w:pPr>
      <w:r w:rsidRPr="00EB3CD2">
        <w:rPr>
          <w:rFonts w:ascii="Times New Roman" w:hAnsi="Times New Roman" w:cs="Times New Roman"/>
          <w:color w:val="002060"/>
          <w:szCs w:val="24"/>
        </w:rPr>
        <w:t>Regulációs politikának nevezzük a tényleges és tartósan működő monopóliumokat szabályozó bizonyos intézkedéseket.</w:t>
      </w:r>
    </w:p>
    <w:p w:rsidR="0065652B" w:rsidRPr="00EB3CD2" w:rsidRDefault="0065652B" w:rsidP="0065652B">
      <w:pPr>
        <w:spacing w:line="276" w:lineRule="auto"/>
        <w:jc w:val="both"/>
        <w:rPr>
          <w:rFonts w:ascii="Times New Roman" w:hAnsi="Times New Roman" w:cs="Times New Roman"/>
          <w:color w:val="002060"/>
          <w:szCs w:val="24"/>
        </w:rPr>
      </w:pPr>
      <w:r w:rsidRPr="00EB3CD2">
        <w:rPr>
          <w:rFonts w:ascii="Times New Roman" w:hAnsi="Times New Roman" w:cs="Times New Roman"/>
          <w:color w:val="002060"/>
          <w:szCs w:val="24"/>
          <w:u w:val="single"/>
        </w:rPr>
        <w:t>A reguláció lényege</w:t>
      </w:r>
      <w:r w:rsidRPr="00EB3CD2">
        <w:rPr>
          <w:rFonts w:ascii="Times New Roman" w:hAnsi="Times New Roman" w:cs="Times New Roman"/>
          <w:color w:val="002060"/>
          <w:szCs w:val="24"/>
        </w:rPr>
        <w:t xml:space="preserve">: úgy szabályozni a természetes monopóliumok tevékenységét, hogy az ár az indokolt ráfordításaikat fedezze, de a normálprofitjuk, a hosszú távú tőkemegtérülésük biztosítva legyen. Időről időre felül kell vizsgálni, hogy érdemes-e egyetlen </w:t>
      </w:r>
      <w:proofErr w:type="spellStart"/>
      <w:r w:rsidRPr="00EB3CD2">
        <w:rPr>
          <w:rFonts w:ascii="Times New Roman" w:hAnsi="Times New Roman" w:cs="Times New Roman"/>
          <w:color w:val="002060"/>
          <w:szCs w:val="24"/>
        </w:rPr>
        <w:t>regulált</w:t>
      </w:r>
      <w:proofErr w:type="spellEnd"/>
      <w:r w:rsidRPr="00EB3CD2">
        <w:rPr>
          <w:rFonts w:ascii="Times New Roman" w:hAnsi="Times New Roman" w:cs="Times New Roman"/>
          <w:color w:val="002060"/>
          <w:szCs w:val="24"/>
        </w:rPr>
        <w:t xml:space="preserve"> céget működtetni az adott iparágban, vagy meg kell engedni a versenyt. 1990 a dereguláció éve volt hazánkban. Ekkor töröltek </w:t>
      </w:r>
      <w:proofErr w:type="spellStart"/>
      <w:r w:rsidRPr="00EB3CD2">
        <w:rPr>
          <w:rFonts w:ascii="Times New Roman" w:hAnsi="Times New Roman" w:cs="Times New Roman"/>
          <w:color w:val="002060"/>
          <w:szCs w:val="24"/>
        </w:rPr>
        <w:t>kb</w:t>
      </w:r>
      <w:proofErr w:type="spellEnd"/>
      <w:r w:rsidRPr="00EB3CD2">
        <w:rPr>
          <w:rFonts w:ascii="Times New Roman" w:hAnsi="Times New Roman" w:cs="Times New Roman"/>
          <w:color w:val="002060"/>
          <w:szCs w:val="24"/>
        </w:rPr>
        <w:t xml:space="preserve"> 800 olyan szabályt, rendeletet, törvényt, amelyek hihetetlenül apró részletekben előírták az állami vállalatok működését.</w:t>
      </w:r>
      <w:bookmarkEnd w:id="0"/>
    </w:p>
    <w:sectPr w:rsidR="0065652B" w:rsidRPr="00EB3CD2" w:rsidSect="00680F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0F1C8B"/>
    <w:multiLevelType w:val="hybridMultilevel"/>
    <w:tmpl w:val="9A58BD9A"/>
    <w:lvl w:ilvl="0" w:tplc="17CE772E">
      <w:start w:val="8"/>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52B"/>
    <w:rsid w:val="00011145"/>
    <w:rsid w:val="001425A4"/>
    <w:rsid w:val="0033028C"/>
    <w:rsid w:val="0065652B"/>
    <w:rsid w:val="00680F77"/>
    <w:rsid w:val="00722FCF"/>
    <w:rsid w:val="00727E78"/>
    <w:rsid w:val="007A6BD5"/>
    <w:rsid w:val="008B58BD"/>
    <w:rsid w:val="00964C32"/>
    <w:rsid w:val="00A1711C"/>
    <w:rsid w:val="00AF70A7"/>
    <w:rsid w:val="00BB25CF"/>
    <w:rsid w:val="00D74D65"/>
    <w:rsid w:val="00DA1825"/>
    <w:rsid w:val="00EB3CD2"/>
    <w:rsid w:val="00FA7E0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A9E352-772B-464C-B82D-B4ABB7EB8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80F77"/>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FA7E01"/>
    <w:pPr>
      <w:ind w:left="720"/>
      <w:contextualSpacing/>
    </w:pPr>
  </w:style>
  <w:style w:type="paragraph" w:styleId="Buborkszveg">
    <w:name w:val="Balloon Text"/>
    <w:basedOn w:val="Norml"/>
    <w:link w:val="BuborkszvegChar"/>
    <w:uiPriority w:val="99"/>
    <w:semiHidden/>
    <w:unhideWhenUsed/>
    <w:rsid w:val="00EB3CD2"/>
    <w:pPr>
      <w:spacing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B3C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703</Words>
  <Characters>4851</Characters>
  <Application>Microsoft Office Word</Application>
  <DocSecurity>0</DocSecurity>
  <Lines>40</Lines>
  <Paragraphs>11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Pintér</dc:creator>
  <cp:lastModifiedBy>x</cp:lastModifiedBy>
  <cp:revision>3</cp:revision>
  <cp:lastPrinted>2015-01-28T22:30:00Z</cp:lastPrinted>
  <dcterms:created xsi:type="dcterms:W3CDTF">2015-01-28T21:49:00Z</dcterms:created>
  <dcterms:modified xsi:type="dcterms:W3CDTF">2015-01-28T22:33:00Z</dcterms:modified>
</cp:coreProperties>
</file>